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93F27" w14:paraId="33E288C7" w14:textId="77777777" w:rsidTr="0096000D">
        <w:tc>
          <w:tcPr>
            <w:tcW w:w="10768" w:type="dxa"/>
          </w:tcPr>
          <w:p w14:paraId="797387E0" w14:textId="52B6D8A9" w:rsidR="00C93F27" w:rsidRPr="00C277AF" w:rsidRDefault="00C93F27" w:rsidP="001642B8">
            <w:pPr>
              <w:pStyle w:val="Ttulo3"/>
              <w:outlineLvl w:val="2"/>
              <w:rPr>
                <w:rFonts w:ascii="Verdana" w:hAnsi="Verdana"/>
                <w:sz w:val="22"/>
                <w:szCs w:val="22"/>
                <w:u w:val="single"/>
                <w:lang w:val="en-US"/>
              </w:rPr>
            </w:pPr>
            <w:r w:rsidRPr="00C277AF">
              <w:rPr>
                <w:rFonts w:ascii="Verdana" w:hAnsi="Verdana"/>
                <w:sz w:val="22"/>
                <w:szCs w:val="22"/>
                <w:highlight w:val="yellow"/>
                <w:u w:val="single"/>
                <w:lang w:val="en-US"/>
              </w:rPr>
              <w:t>(COURSE)</w:t>
            </w:r>
          </w:p>
          <w:p w14:paraId="6030A651" w14:textId="0C2C2BDE" w:rsidR="00C93F27" w:rsidRPr="00C277AF" w:rsidRDefault="00C93F27" w:rsidP="001642B8">
            <w:pPr>
              <w:pStyle w:val="Ttulo1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 w:rsidRPr="00C277AF">
              <w:rPr>
                <w:rFonts w:ascii="Verdana" w:hAnsi="Verdana"/>
                <w:sz w:val="22"/>
                <w:szCs w:val="22"/>
                <w:highlight w:val="yellow"/>
                <w:lang w:val="en-US"/>
              </w:rPr>
              <w:t>Final Exam – FE</w:t>
            </w:r>
          </w:p>
          <w:p w14:paraId="45695AB3" w14:textId="7302957D" w:rsidR="00C93F27" w:rsidRPr="00C277AF" w:rsidRDefault="00C93F27" w:rsidP="001642B8">
            <w:pPr>
              <w:jc w:val="center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 w:cs="Courier New"/>
                <w:b/>
                <w:bCs/>
                <w:highlight w:val="yellow"/>
                <w:lang w:val="en-US"/>
              </w:rPr>
              <w:t>Month XX, 20XX</w:t>
            </w:r>
          </w:p>
          <w:p w14:paraId="1EE14C9F" w14:textId="77777777" w:rsidR="00C93F27" w:rsidRPr="00C277AF" w:rsidRDefault="00C93F27" w:rsidP="00B93610">
            <w:pPr>
              <w:jc w:val="right"/>
              <w:rPr>
                <w:rFonts w:ascii="Verdana" w:hAnsi="Verdana"/>
                <w:b/>
                <w:lang w:val="en-US"/>
              </w:rPr>
            </w:pPr>
          </w:p>
          <w:p w14:paraId="44452E67" w14:textId="77777777" w:rsidR="00C93F27" w:rsidRPr="00C277AF" w:rsidRDefault="00C93F27" w:rsidP="001642B8">
            <w:pPr>
              <w:jc w:val="both"/>
              <w:rPr>
                <w:rFonts w:ascii="Verdana" w:hAnsi="Verdana"/>
                <w:lang w:val="en-US"/>
              </w:rPr>
            </w:pPr>
          </w:p>
          <w:p w14:paraId="6B395189" w14:textId="77777777" w:rsidR="00C93F27" w:rsidRPr="00C277AF" w:rsidRDefault="00C93F27" w:rsidP="001642B8">
            <w:pPr>
              <w:jc w:val="both"/>
              <w:rPr>
                <w:rFonts w:ascii="Verdana" w:hAnsi="Verdana"/>
                <w:b/>
                <w:lang w:val="en-US"/>
              </w:rPr>
            </w:pPr>
            <w:r w:rsidRPr="00C277AF">
              <w:rPr>
                <w:rFonts w:ascii="Verdana" w:hAnsi="Verdana"/>
                <w:b/>
                <w:lang w:val="en-US"/>
              </w:rPr>
              <w:t>Dear Student,</w:t>
            </w:r>
          </w:p>
          <w:p w14:paraId="10079681" w14:textId="77777777" w:rsidR="00C93F27" w:rsidRPr="00C277AF" w:rsidRDefault="00C93F27" w:rsidP="001642B8">
            <w:pPr>
              <w:jc w:val="both"/>
              <w:rPr>
                <w:rFonts w:ascii="Verdana" w:hAnsi="Verdana"/>
                <w:lang w:val="en-US"/>
              </w:rPr>
            </w:pPr>
          </w:p>
          <w:p w14:paraId="10F9F739" w14:textId="327B1E9E" w:rsidR="00C93F27" w:rsidRPr="00C277AF" w:rsidRDefault="00C93F27" w:rsidP="001642B8">
            <w:pPr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 xml:space="preserve">You will have </w:t>
            </w:r>
            <w:r w:rsidRPr="00C277AF">
              <w:rPr>
                <w:rFonts w:ascii="Verdana" w:hAnsi="Verdana"/>
                <w:highlight w:val="yellow"/>
                <w:lang w:val="en-US"/>
              </w:rPr>
              <w:t>120</w:t>
            </w:r>
            <w:r w:rsidRPr="00C277AF">
              <w:rPr>
                <w:rFonts w:ascii="Verdana" w:hAnsi="Verdana"/>
                <w:lang w:val="en-US"/>
              </w:rPr>
              <w:t xml:space="preserve"> minutes, counting from the official start time,</w:t>
            </w:r>
            <w:r>
              <w:rPr>
                <w:rFonts w:ascii="Verdana" w:hAnsi="Verdana"/>
                <w:lang w:val="en-US"/>
              </w:rPr>
              <w:t xml:space="preserve"> to complete the following exam, thus, </w:t>
            </w:r>
            <w:r w:rsidRPr="00C277AF">
              <w:rPr>
                <w:rFonts w:ascii="Verdana" w:hAnsi="Verdana"/>
                <w:lang w:val="en-US"/>
              </w:rPr>
              <w:t>manage your time effectively. Carefully read the instructions below</w:t>
            </w:r>
            <w:r>
              <w:rPr>
                <w:rFonts w:ascii="Verdana" w:hAnsi="Verdana"/>
                <w:lang w:val="en-US"/>
              </w:rPr>
              <w:t>,</w:t>
            </w:r>
            <w:r w:rsidRPr="00C277AF">
              <w:rPr>
                <w:rFonts w:ascii="Verdana" w:hAnsi="Verdana"/>
                <w:lang w:val="en-US"/>
              </w:rPr>
              <w:t xml:space="preserve"> as </w:t>
            </w:r>
            <w:bookmarkStart w:id="0" w:name="_GoBack"/>
            <w:bookmarkEnd w:id="0"/>
            <w:r w:rsidRPr="00C277AF">
              <w:rPr>
                <w:rFonts w:ascii="Verdana" w:hAnsi="Verdana"/>
                <w:lang w:val="en-US"/>
              </w:rPr>
              <w:t xml:space="preserve">well as </w:t>
            </w:r>
            <w:r>
              <w:rPr>
                <w:rFonts w:ascii="Verdana" w:hAnsi="Verdana"/>
                <w:lang w:val="en-US"/>
              </w:rPr>
              <w:t xml:space="preserve">all of the </w:t>
            </w:r>
            <w:r w:rsidRPr="00C277AF">
              <w:rPr>
                <w:rFonts w:ascii="Verdana" w:hAnsi="Verdana"/>
                <w:lang w:val="en-US"/>
              </w:rPr>
              <w:t>exam questions</w:t>
            </w:r>
            <w:r>
              <w:rPr>
                <w:rFonts w:ascii="Verdana" w:hAnsi="Verdana"/>
                <w:lang w:val="en-US"/>
              </w:rPr>
              <w:t xml:space="preserve">, </w:t>
            </w:r>
            <w:r w:rsidRPr="00C277AF">
              <w:rPr>
                <w:rFonts w:ascii="Verdana" w:hAnsi="Verdana"/>
                <w:lang w:val="en-US"/>
              </w:rPr>
              <w:t>before you begin.</w:t>
            </w:r>
          </w:p>
          <w:p w14:paraId="18B7F70A" w14:textId="55BBE4E8" w:rsidR="00C93F27" w:rsidRPr="00807082" w:rsidRDefault="00C93F27" w:rsidP="001642B8">
            <w:pPr>
              <w:jc w:val="both"/>
              <w:rPr>
                <w:rFonts w:ascii="Verdana" w:hAnsi="Verdana"/>
                <w:highlight w:val="yellow"/>
                <w:lang w:val="en-US"/>
              </w:rPr>
            </w:pPr>
            <w:r w:rsidRPr="00807082">
              <w:rPr>
                <w:rFonts w:ascii="Verdana" w:hAnsi="Verdana"/>
                <w:highlight w:val="yellow"/>
                <w:lang w:val="en-US"/>
              </w:rPr>
              <w:t xml:space="preserve">This is not an open-book exam; therefore, </w:t>
            </w:r>
            <w:r>
              <w:rPr>
                <w:rFonts w:ascii="Verdana" w:hAnsi="Verdana"/>
                <w:highlight w:val="yellow"/>
                <w:lang w:val="en-US"/>
              </w:rPr>
              <w:t xml:space="preserve">(1) </w:t>
            </w:r>
            <w:r w:rsidRPr="00807082">
              <w:rPr>
                <w:rFonts w:ascii="Verdana" w:hAnsi="Verdana"/>
                <w:highlight w:val="yellow"/>
                <w:lang w:val="en-US"/>
              </w:rPr>
              <w:t xml:space="preserve">any sort of communication with </w:t>
            </w:r>
            <w:r>
              <w:rPr>
                <w:rFonts w:ascii="Verdana" w:hAnsi="Verdana"/>
                <w:highlight w:val="yellow"/>
                <w:lang w:val="en-US"/>
              </w:rPr>
              <w:t xml:space="preserve">colleagues and (2) the </w:t>
            </w:r>
            <w:r w:rsidRPr="00807082">
              <w:rPr>
                <w:rFonts w:ascii="Verdana" w:hAnsi="Verdana"/>
                <w:highlight w:val="yellow"/>
                <w:lang w:val="en-US"/>
              </w:rPr>
              <w:t>use of any material, other than that specified hereinafter</w:t>
            </w:r>
            <w:r>
              <w:rPr>
                <w:rFonts w:ascii="Verdana" w:hAnsi="Verdana"/>
                <w:highlight w:val="yellow"/>
                <w:lang w:val="en-US"/>
              </w:rPr>
              <w:t>, are</w:t>
            </w:r>
            <w:r w:rsidRPr="00807082">
              <w:rPr>
                <w:rFonts w:ascii="Verdana" w:hAnsi="Verdana"/>
                <w:highlight w:val="yellow"/>
                <w:lang w:val="en-US"/>
              </w:rPr>
              <w:t xml:space="preserve"> not allowed. Noncompliance with this rule will constitute a violation of Insper’s Code of Ethics and Conduct and will result in disciplinary action specified therein.</w:t>
            </w:r>
          </w:p>
          <w:p w14:paraId="7DA83829" w14:textId="5286EE69" w:rsidR="00C93F27" w:rsidRPr="00C277AF" w:rsidRDefault="00C93F27" w:rsidP="001642B8">
            <w:pPr>
              <w:jc w:val="both"/>
              <w:rPr>
                <w:rFonts w:ascii="Verdana" w:hAnsi="Verdana"/>
                <w:lang w:val="en-US"/>
              </w:rPr>
            </w:pPr>
            <w:r w:rsidRPr="00807082">
              <w:rPr>
                <w:rFonts w:ascii="Verdana" w:hAnsi="Verdana"/>
                <w:highlight w:val="yellow"/>
                <w:lang w:val="en-US"/>
              </w:rPr>
              <w:t>Work ethically!</w:t>
            </w:r>
          </w:p>
          <w:p w14:paraId="397F803F" w14:textId="77777777" w:rsidR="00C93F27" w:rsidRPr="00C277AF" w:rsidRDefault="00C93F27" w:rsidP="001642B8">
            <w:pPr>
              <w:jc w:val="both"/>
              <w:rPr>
                <w:rFonts w:ascii="Verdana" w:hAnsi="Verdana"/>
                <w:lang w:val="en-US"/>
              </w:rPr>
            </w:pPr>
          </w:p>
          <w:p w14:paraId="422A2654" w14:textId="2238F827" w:rsidR="00C93F27" w:rsidRPr="00C277AF" w:rsidRDefault="00C93F27" w:rsidP="00B55FF7">
            <w:pPr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1) This exam is proctored online. To take the exam, you will need:</w:t>
            </w:r>
          </w:p>
          <w:p w14:paraId="5CC243DE" w14:textId="77777777" w:rsidR="00C93F27" w:rsidRPr="00C277AF" w:rsidRDefault="00C93F27" w:rsidP="00B55FF7">
            <w:pPr>
              <w:rPr>
                <w:lang w:val="en-US"/>
              </w:rPr>
            </w:pPr>
          </w:p>
          <w:p w14:paraId="660D3357" w14:textId="1A271601" w:rsidR="00C93F27" w:rsidRPr="00C277AF" w:rsidRDefault="00C93F27" w:rsidP="00807082">
            <w:pPr>
              <w:ind w:left="708"/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• A desktop or a laptop computer</w:t>
            </w:r>
            <w:r>
              <w:rPr>
                <w:rFonts w:ascii="Verdana" w:hAnsi="Verdana"/>
                <w:lang w:val="en-US"/>
              </w:rPr>
              <w:t xml:space="preserve"> with a</w:t>
            </w:r>
            <w:r w:rsidRPr="00C277AF">
              <w:rPr>
                <w:rFonts w:ascii="Verdana" w:hAnsi="Verdana"/>
                <w:lang w:val="en-US"/>
              </w:rPr>
              <w:t xml:space="preserve"> conventional operating system (mobile devices will not be accepted)</w:t>
            </w:r>
          </w:p>
          <w:p w14:paraId="23776DBE" w14:textId="3E9F100F" w:rsidR="00C93F27" w:rsidRPr="00C277AF" w:rsidRDefault="00C93F27" w:rsidP="00807082">
            <w:pPr>
              <w:ind w:left="708"/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• Microphone (built-in or external)</w:t>
            </w:r>
          </w:p>
          <w:p w14:paraId="37B9E365" w14:textId="2AD7C08E" w:rsidR="00C93F27" w:rsidRPr="00C277AF" w:rsidRDefault="00C93F27" w:rsidP="00807082">
            <w:pPr>
              <w:ind w:left="708"/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• Webcam (built-in or external)</w:t>
            </w:r>
          </w:p>
          <w:p w14:paraId="71557D91" w14:textId="29172E71" w:rsidR="00C93F27" w:rsidRPr="00C277AF" w:rsidRDefault="00C93F27" w:rsidP="00807082">
            <w:pPr>
              <w:ind w:left="708"/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• Google Chrome browser (the proctoring system only works in Google Chrome)</w:t>
            </w:r>
          </w:p>
          <w:p w14:paraId="581897BE" w14:textId="6883E65F" w:rsidR="00C93F27" w:rsidRPr="00C277AF" w:rsidRDefault="00C93F27" w:rsidP="00807082">
            <w:pPr>
              <w:ind w:left="708"/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• To install the proctoring Chrome extension (required for</w:t>
            </w:r>
            <w:r>
              <w:rPr>
                <w:rFonts w:ascii="Verdana" w:hAnsi="Verdana"/>
                <w:lang w:val="en-US"/>
              </w:rPr>
              <w:t xml:space="preserve"> the</w:t>
            </w:r>
            <w:r w:rsidRPr="00C277AF">
              <w:rPr>
                <w:rFonts w:ascii="Verdana" w:hAnsi="Verdana"/>
                <w:lang w:val="en-US"/>
              </w:rPr>
              <w:t xml:space="preserve"> system to work)</w:t>
            </w:r>
          </w:p>
          <w:p w14:paraId="4282373B" w14:textId="77777777" w:rsidR="00C93F27" w:rsidRPr="00C277AF" w:rsidRDefault="00C93F27" w:rsidP="00B55FF7">
            <w:pPr>
              <w:spacing w:line="276" w:lineRule="auto"/>
              <w:ind w:left="708"/>
              <w:jc w:val="both"/>
              <w:rPr>
                <w:rFonts w:ascii="Verdana" w:hAnsi="Verdana"/>
                <w:lang w:val="en-US"/>
              </w:rPr>
            </w:pPr>
          </w:p>
          <w:p w14:paraId="040C3B8A" w14:textId="7E9284B8" w:rsidR="00C93F27" w:rsidRPr="00C277AF" w:rsidRDefault="00C93F27" w:rsidP="0002007E">
            <w:pPr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 xml:space="preserve">To install the proctoring extension, go to </w:t>
            </w:r>
            <w:hyperlink r:id="rId10" w:history="1">
              <w:r w:rsidRPr="00C277AF">
                <w:rPr>
                  <w:rStyle w:val="Hyperlink"/>
                  <w:rFonts w:ascii="Verdana" w:hAnsi="Verdana"/>
                  <w:lang w:val="en-US"/>
                </w:rPr>
                <w:t>https://getproctorio.com/</w:t>
              </w:r>
            </w:hyperlink>
            <w:r w:rsidRPr="00C277AF">
              <w:rPr>
                <w:rFonts w:ascii="Verdana" w:hAnsi="Verdana"/>
                <w:lang w:val="en-US"/>
              </w:rPr>
              <w:t xml:space="preserve"> and follow the steps as indicated.</w:t>
            </w:r>
          </w:p>
          <w:p w14:paraId="22D4195E" w14:textId="77777777" w:rsidR="00C93F27" w:rsidRPr="00C277AF" w:rsidRDefault="00C93F27" w:rsidP="0002007E">
            <w:pPr>
              <w:jc w:val="both"/>
              <w:rPr>
                <w:rFonts w:ascii="Verdana" w:hAnsi="Verdana"/>
                <w:lang w:val="en-US"/>
              </w:rPr>
            </w:pPr>
          </w:p>
          <w:p w14:paraId="64B79ED6" w14:textId="62ED0A16" w:rsidR="00C93F27" w:rsidRPr="00C277AF" w:rsidRDefault="00C93F27" w:rsidP="0002007E">
            <w:pPr>
              <w:spacing w:line="276" w:lineRule="auto"/>
              <w:jc w:val="both"/>
              <w:rPr>
                <w:rFonts w:ascii="Verdana" w:hAnsi="Verdana"/>
                <w:lang w:val="en-US"/>
              </w:rPr>
            </w:pPr>
            <w:r w:rsidRPr="00C277AF">
              <w:rPr>
                <w:rFonts w:ascii="Verdana" w:hAnsi="Verdana"/>
                <w:lang w:val="en-US"/>
              </w:rPr>
              <w:t>If you have any questions or need assistance, please notify your teacher via chat and contact the Help Desk</w:t>
            </w:r>
            <w:r>
              <w:rPr>
                <w:rFonts w:ascii="Verdana" w:hAnsi="Verdana"/>
                <w:lang w:val="en-US"/>
              </w:rPr>
              <w:t xml:space="preserve"> Team by </w:t>
            </w:r>
            <w:hyperlink r:id="rId11" w:history="1">
              <w:r w:rsidRPr="00C277AF">
                <w:rPr>
                  <w:rStyle w:val="Hyperlink"/>
                  <w:rFonts w:ascii="Verdana" w:hAnsi="Verdana"/>
                  <w:lang w:val="en-US"/>
                </w:rPr>
                <w:t>rai</w:t>
              </w:r>
              <w:r>
                <w:rPr>
                  <w:rStyle w:val="Hyperlink"/>
                  <w:rFonts w:ascii="Verdana" w:hAnsi="Verdana"/>
                  <w:lang w:val="en-US"/>
                </w:rPr>
                <w:t>sing</w:t>
              </w:r>
              <w:r w:rsidRPr="00C277AF">
                <w:rPr>
                  <w:rStyle w:val="Hyperlink"/>
                  <w:rFonts w:ascii="Verdana" w:hAnsi="Verdana"/>
                  <w:lang w:val="en-US"/>
                </w:rPr>
                <w:t xml:space="preserve"> a support ticket</w:t>
              </w:r>
            </w:hyperlink>
            <w:r w:rsidRPr="00C277AF">
              <w:rPr>
                <w:rFonts w:ascii="Verdana" w:hAnsi="Verdana"/>
                <w:lang w:val="en-US"/>
              </w:rPr>
              <w:t xml:space="preserve"> or call</w:t>
            </w:r>
            <w:r>
              <w:rPr>
                <w:rFonts w:ascii="Verdana" w:hAnsi="Verdana"/>
                <w:lang w:val="en-US"/>
              </w:rPr>
              <w:t>ing</w:t>
            </w:r>
            <w:r w:rsidRPr="00C277AF">
              <w:rPr>
                <w:rFonts w:ascii="Verdana" w:hAnsi="Verdana"/>
                <w:lang w:val="en-US"/>
              </w:rPr>
              <w:t xml:space="preserve"> (11) 4504-2550.</w:t>
            </w:r>
          </w:p>
          <w:p w14:paraId="735567FB" w14:textId="77777777" w:rsidR="00C93F27" w:rsidRPr="00C277AF" w:rsidRDefault="00C93F27" w:rsidP="0002007E">
            <w:pPr>
              <w:spacing w:line="276" w:lineRule="auto"/>
              <w:jc w:val="both"/>
              <w:rPr>
                <w:rFonts w:ascii="Verdana" w:hAnsi="Verdana"/>
                <w:lang w:val="en-US"/>
              </w:rPr>
            </w:pPr>
          </w:p>
          <w:p w14:paraId="7BE00A95" w14:textId="41F0CBE2" w:rsidR="00C93F27" w:rsidRPr="00C277AF" w:rsidRDefault="00C93F27" w:rsidP="0002007E">
            <w:pPr>
              <w:jc w:val="both"/>
              <w:rPr>
                <w:rFonts w:ascii="Verdana" w:hAnsi="Verdana"/>
                <w:b/>
                <w:bCs/>
                <w:lang w:val="en-US"/>
              </w:rPr>
            </w:pPr>
            <w:r w:rsidRPr="00C277AF">
              <w:rPr>
                <w:rFonts w:ascii="Verdana" w:hAnsi="Verdana"/>
                <w:b/>
                <w:bCs/>
                <w:lang w:val="en-US"/>
              </w:rPr>
              <w:t>2. The use of headphones/earbud/earplugs is prohibited during the entire exam.</w:t>
            </w:r>
          </w:p>
          <w:p w14:paraId="16C38170" w14:textId="77777777" w:rsidR="00C93F27" w:rsidRPr="00C277AF" w:rsidRDefault="00C93F27" w:rsidP="0002007E">
            <w:pPr>
              <w:jc w:val="both"/>
              <w:rPr>
                <w:rFonts w:ascii="Verdana" w:hAnsi="Verdana"/>
                <w:bCs/>
                <w:lang w:val="en-US"/>
              </w:rPr>
            </w:pPr>
          </w:p>
          <w:p w14:paraId="5D02E339" w14:textId="5DDB98C8" w:rsidR="00C93F27" w:rsidRPr="00C277AF" w:rsidRDefault="00C93F27" w:rsidP="0002007E">
            <w:pPr>
              <w:jc w:val="both"/>
              <w:rPr>
                <w:rFonts w:ascii="Verdana" w:hAnsi="Verdana"/>
                <w:bCs/>
                <w:lang w:val="en-US"/>
              </w:rPr>
            </w:pPr>
            <w:r w:rsidRPr="00C277AF">
              <w:rPr>
                <w:rFonts w:ascii="Verdana" w:hAnsi="Verdana"/>
                <w:bCs/>
                <w:lang w:val="en-US"/>
              </w:rPr>
              <w:t xml:space="preserve">3. If possible, </w:t>
            </w:r>
            <w:r>
              <w:rPr>
                <w:rFonts w:ascii="Verdana" w:hAnsi="Verdana"/>
                <w:bCs/>
                <w:lang w:val="en-US"/>
              </w:rPr>
              <w:t>make available alternative at-hand internet devices and/or connection, in case your main internet source fails during the exam</w:t>
            </w:r>
            <w:r w:rsidRPr="00C277AF">
              <w:rPr>
                <w:rFonts w:ascii="Verdana" w:hAnsi="Verdana"/>
                <w:bCs/>
                <w:lang w:val="en-US"/>
              </w:rPr>
              <w:t xml:space="preserve">. </w:t>
            </w:r>
            <w:r>
              <w:rPr>
                <w:rFonts w:ascii="Verdana" w:hAnsi="Verdana"/>
                <w:bCs/>
                <w:lang w:val="en-US"/>
              </w:rPr>
              <w:t>One possible option, for instance, is to use your mobile internet network</w:t>
            </w:r>
            <w:r w:rsidRPr="00C277AF">
              <w:rPr>
                <w:rFonts w:ascii="Verdana" w:hAnsi="Verdana"/>
                <w:bCs/>
                <w:lang w:val="en-US"/>
              </w:rPr>
              <w:t>.</w:t>
            </w:r>
          </w:p>
          <w:p w14:paraId="52D3ED87" w14:textId="28950DE4" w:rsidR="00C93F27" w:rsidRPr="00C277AF" w:rsidRDefault="00C93F27" w:rsidP="0002007E">
            <w:pPr>
              <w:jc w:val="both"/>
              <w:rPr>
                <w:rFonts w:ascii="Verdana" w:hAnsi="Verdana"/>
                <w:bCs/>
                <w:lang w:val="en-US"/>
              </w:rPr>
            </w:pPr>
            <w:r w:rsidRPr="00C277AF">
              <w:rPr>
                <w:rFonts w:ascii="Verdana" w:hAnsi="Verdana"/>
                <w:bCs/>
                <w:lang w:val="en-US"/>
              </w:rPr>
              <w:t xml:space="preserve">4. This </w:t>
            </w:r>
            <w:r>
              <w:rPr>
                <w:rFonts w:ascii="Verdana" w:hAnsi="Verdana"/>
                <w:bCs/>
                <w:lang w:val="en-US"/>
              </w:rPr>
              <w:t>exam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is composed of </w:t>
            </w:r>
            <w:r w:rsidRPr="003D5310">
              <w:rPr>
                <w:rFonts w:ascii="Verdana" w:hAnsi="Verdana"/>
                <w:bCs/>
                <w:highlight w:val="yellow"/>
                <w:lang w:val="en-US"/>
              </w:rPr>
              <w:t>X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questions: </w:t>
            </w:r>
            <w:r w:rsidRPr="003D5310">
              <w:rPr>
                <w:rFonts w:ascii="Verdana" w:hAnsi="Verdana"/>
                <w:bCs/>
                <w:highlight w:val="yellow"/>
                <w:lang w:val="en-US"/>
              </w:rPr>
              <w:t>XX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</w:t>
            </w:r>
            <w:r>
              <w:rPr>
                <w:rFonts w:ascii="Verdana" w:hAnsi="Verdana"/>
                <w:bCs/>
                <w:lang w:val="en-US"/>
              </w:rPr>
              <w:t>open-ended question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and </w:t>
            </w:r>
            <w:r w:rsidRPr="003D5310">
              <w:rPr>
                <w:rFonts w:ascii="Verdana" w:hAnsi="Verdana"/>
                <w:bCs/>
                <w:highlight w:val="yellow"/>
                <w:lang w:val="en-US"/>
              </w:rPr>
              <w:t>XX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multiple choice. If you find</w:t>
            </w:r>
            <w:r>
              <w:rPr>
                <w:rFonts w:ascii="Verdana" w:hAnsi="Verdana"/>
                <w:bCs/>
                <w:lang w:val="en-US"/>
              </w:rPr>
              <w:t xml:space="preserve"> out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that </w:t>
            </w:r>
            <w:r>
              <w:rPr>
                <w:rFonts w:ascii="Verdana" w:hAnsi="Verdana"/>
                <w:bCs/>
                <w:lang w:val="en-US"/>
              </w:rPr>
              <w:t>there is a missing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question </w:t>
            </w:r>
            <w:r>
              <w:rPr>
                <w:rFonts w:ascii="Verdana" w:hAnsi="Verdana"/>
                <w:bCs/>
                <w:lang w:val="en-US"/>
              </w:rPr>
              <w:t>in your exam, please contact your professor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immediately </w:t>
            </w:r>
            <w:r>
              <w:rPr>
                <w:rFonts w:ascii="Verdana" w:hAnsi="Verdana"/>
                <w:bCs/>
                <w:lang w:val="en-US"/>
              </w:rPr>
              <w:t>via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Teams</w:t>
            </w:r>
            <w:r>
              <w:rPr>
                <w:rFonts w:ascii="Verdana" w:hAnsi="Verdana"/>
                <w:bCs/>
                <w:lang w:val="en-US"/>
              </w:rPr>
              <w:t xml:space="preserve"> chat</w:t>
            </w:r>
            <w:r w:rsidRPr="00C277AF">
              <w:rPr>
                <w:rFonts w:ascii="Verdana" w:hAnsi="Verdana"/>
                <w:bCs/>
                <w:lang w:val="en-US"/>
              </w:rPr>
              <w:t>.</w:t>
            </w:r>
          </w:p>
          <w:p w14:paraId="274C3C7F" w14:textId="753EC7CC" w:rsidR="00C93F27" w:rsidRPr="00C277AF" w:rsidRDefault="00C93F27" w:rsidP="0002007E">
            <w:pPr>
              <w:jc w:val="both"/>
              <w:rPr>
                <w:rFonts w:ascii="Verdana" w:hAnsi="Verdana"/>
                <w:bCs/>
                <w:lang w:val="en-US"/>
              </w:rPr>
            </w:pPr>
            <w:r w:rsidRPr="00C277AF">
              <w:rPr>
                <w:rFonts w:ascii="Verdana" w:hAnsi="Verdana"/>
                <w:bCs/>
                <w:lang w:val="en-US"/>
              </w:rPr>
              <w:t xml:space="preserve">5. Before leaving the </w:t>
            </w:r>
            <w:r>
              <w:rPr>
                <w:rFonts w:ascii="Verdana" w:hAnsi="Verdana"/>
                <w:bCs/>
                <w:lang w:val="en-US"/>
              </w:rPr>
              <w:t>exam room, make sure you have submitted your exam properly</w:t>
            </w:r>
            <w:r w:rsidRPr="00C277AF">
              <w:rPr>
                <w:rFonts w:ascii="Verdana" w:hAnsi="Verdana"/>
                <w:bCs/>
                <w:lang w:val="en-US"/>
              </w:rPr>
              <w:t xml:space="preserve">. </w:t>
            </w:r>
            <w:r>
              <w:rPr>
                <w:rFonts w:ascii="Verdana" w:hAnsi="Verdana"/>
                <w:bCs/>
                <w:lang w:val="en-US"/>
              </w:rPr>
              <w:t>Ensure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that the question files have been uploaded (if </w:t>
            </w:r>
            <w:r>
              <w:rPr>
                <w:rFonts w:ascii="Verdana" w:hAnsi="Verdana"/>
                <w:bCs/>
                <w:lang w:val="en-US"/>
              </w:rPr>
              <w:t>applicable</w:t>
            </w:r>
            <w:r w:rsidRPr="00C277AF">
              <w:rPr>
                <w:rFonts w:ascii="Verdana" w:hAnsi="Verdana"/>
                <w:bCs/>
                <w:lang w:val="en-US"/>
              </w:rPr>
              <w:t xml:space="preserve">) and that you have closed the </w:t>
            </w:r>
            <w:r>
              <w:rPr>
                <w:rFonts w:ascii="Verdana" w:hAnsi="Verdana"/>
                <w:bCs/>
                <w:lang w:val="en-US"/>
              </w:rPr>
              <w:t>exam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at the end. You are responsible for the proper </w:t>
            </w:r>
            <w:r>
              <w:rPr>
                <w:rFonts w:ascii="Verdana" w:hAnsi="Verdana"/>
                <w:bCs/>
                <w:lang w:val="en-US"/>
              </w:rPr>
              <w:t>submission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of all questions</w:t>
            </w:r>
            <w:r>
              <w:rPr>
                <w:rFonts w:ascii="Verdana" w:hAnsi="Verdana"/>
                <w:bCs/>
                <w:lang w:val="en-US"/>
              </w:rPr>
              <w:t>. Exams submitted</w:t>
            </w:r>
            <w:r w:rsidRPr="00C277AF">
              <w:rPr>
                <w:rFonts w:ascii="Verdana" w:hAnsi="Verdana"/>
                <w:bCs/>
                <w:lang w:val="en-US"/>
              </w:rPr>
              <w:t xml:space="preserve"> after the deadline will not be accepted.</w:t>
            </w:r>
          </w:p>
          <w:p w14:paraId="32B98F8E" w14:textId="77553FD5" w:rsidR="00C93F27" w:rsidRPr="00C277AF" w:rsidRDefault="00C93F27" w:rsidP="0002007E">
            <w:pPr>
              <w:jc w:val="both"/>
              <w:rPr>
                <w:rFonts w:ascii="Verdana" w:hAnsi="Verdana"/>
                <w:bCs/>
                <w:lang w:val="en-US"/>
              </w:rPr>
            </w:pPr>
            <w:r w:rsidRPr="00C277AF">
              <w:rPr>
                <w:rFonts w:ascii="Verdana" w:hAnsi="Verdana"/>
                <w:bCs/>
                <w:lang w:val="en-US"/>
              </w:rPr>
              <w:t>6. If you need to step away from camera – e.g. if you need a bathroom break – let your professor know via Teams Chat and/or speak to your camera</w:t>
            </w:r>
            <w:r>
              <w:rPr>
                <w:rFonts w:ascii="Verdana" w:hAnsi="Verdana"/>
                <w:bCs/>
                <w:lang w:val="en-US"/>
              </w:rPr>
              <w:t>, stating the reason for your momentary absence</w:t>
            </w:r>
            <w:r w:rsidRPr="00C277AF">
              <w:rPr>
                <w:rFonts w:ascii="Verdana" w:hAnsi="Verdana"/>
                <w:bCs/>
                <w:lang w:val="en-US"/>
              </w:rPr>
              <w:t>. This way your absence will be recognized and justified by the proctoring system. Remember to be quick and return to your exam promptly.</w:t>
            </w:r>
          </w:p>
          <w:p w14:paraId="13C51600" w14:textId="77777777" w:rsidR="00C93F27" w:rsidRPr="00C277AF" w:rsidRDefault="00C93F27" w:rsidP="0002007E">
            <w:pPr>
              <w:jc w:val="both"/>
              <w:rPr>
                <w:rFonts w:ascii="Verdana" w:hAnsi="Verdana"/>
                <w:bCs/>
                <w:lang w:val="en-US"/>
              </w:rPr>
            </w:pPr>
          </w:p>
          <w:p w14:paraId="2766F570" w14:textId="29067514" w:rsidR="00C93F27" w:rsidRPr="00C277AF" w:rsidRDefault="00C93F27" w:rsidP="00B33E45">
            <w:pPr>
              <w:spacing w:line="276" w:lineRule="auto"/>
              <w:jc w:val="right"/>
              <w:rPr>
                <w:rFonts w:ascii="Verdana" w:hAnsi="Verdana"/>
                <w:b/>
                <w:lang w:val="en-US"/>
              </w:rPr>
            </w:pPr>
            <w:r w:rsidRPr="00C277AF">
              <w:rPr>
                <w:rFonts w:ascii="Verdana" w:hAnsi="Verdana"/>
                <w:b/>
                <w:bCs/>
                <w:lang w:val="en-US"/>
              </w:rPr>
              <w:t>Good luck!</w:t>
            </w:r>
          </w:p>
        </w:tc>
      </w:tr>
    </w:tbl>
    <w:p w14:paraId="2CCAF111" w14:textId="648CF0CE" w:rsidR="006567A6" w:rsidRPr="00C91D77" w:rsidRDefault="006567A6" w:rsidP="00B93610">
      <w:pPr>
        <w:jc w:val="right"/>
        <w:rPr>
          <w:rFonts w:ascii="Verdana" w:hAnsi="Verdana"/>
          <w:b/>
        </w:rPr>
      </w:pPr>
    </w:p>
    <w:sectPr w:rsidR="006567A6" w:rsidRPr="00C91D77" w:rsidSect="00B23CC2">
      <w:headerReference w:type="default" r:id="rId12"/>
      <w:footerReference w:type="default" r:id="rId13"/>
      <w:pgSz w:w="11906" w:h="16838"/>
      <w:pgMar w:top="284" w:right="720" w:bottom="851" w:left="720" w:header="27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F04E" w14:textId="77777777" w:rsidR="008F3D02" w:rsidRDefault="008F3D02" w:rsidP="00E5275E">
      <w:pPr>
        <w:spacing w:after="0" w:line="240" w:lineRule="auto"/>
      </w:pPr>
      <w:r>
        <w:separator/>
      </w:r>
    </w:p>
  </w:endnote>
  <w:endnote w:type="continuationSeparator" w:id="0">
    <w:p w14:paraId="0415BC76" w14:textId="77777777" w:rsidR="008F3D02" w:rsidRDefault="008F3D02" w:rsidP="00E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539223"/>
      <w:docPartObj>
        <w:docPartGallery w:val="Page Numbers (Bottom of Page)"/>
        <w:docPartUnique/>
      </w:docPartObj>
    </w:sdtPr>
    <w:sdtEndPr/>
    <w:sdtContent>
      <w:p w14:paraId="45DD9B65" w14:textId="15DC47EA" w:rsidR="00463AAD" w:rsidRDefault="00463A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0D">
          <w:rPr>
            <w:noProof/>
          </w:rPr>
          <w:t>1</w:t>
        </w:r>
        <w:r>
          <w:fldChar w:fldCharType="end"/>
        </w:r>
      </w:p>
    </w:sdtContent>
  </w:sdt>
  <w:p w14:paraId="619F3DBE" w14:textId="77777777" w:rsidR="00E5275E" w:rsidRDefault="00E52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573D3" w14:textId="77777777" w:rsidR="008F3D02" w:rsidRDefault="008F3D02" w:rsidP="00E5275E">
      <w:pPr>
        <w:spacing w:after="0" w:line="240" w:lineRule="auto"/>
      </w:pPr>
      <w:r>
        <w:separator/>
      </w:r>
    </w:p>
  </w:footnote>
  <w:footnote w:type="continuationSeparator" w:id="0">
    <w:p w14:paraId="5AC3D070" w14:textId="77777777" w:rsidR="008F3D02" w:rsidRDefault="008F3D02" w:rsidP="00E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9"/>
      <w:gridCol w:w="4644"/>
      <w:gridCol w:w="1984"/>
    </w:tblGrid>
    <w:tr w:rsidR="00B04ED2" w:rsidRPr="001642B8" w14:paraId="59B89CE8" w14:textId="77777777" w:rsidTr="00E80765">
      <w:trPr>
        <w:trHeight w:val="416"/>
      </w:trPr>
      <w:tc>
        <w:tcPr>
          <w:tcW w:w="9073" w:type="dxa"/>
          <w:gridSpan w:val="2"/>
        </w:tcPr>
        <w:p w14:paraId="324399CA" w14:textId="2CFF2B42" w:rsidR="00B04ED2" w:rsidRPr="001642B8" w:rsidRDefault="001642B8">
          <w:pPr>
            <w:pStyle w:val="Cabealho"/>
            <w:rPr>
              <w:rFonts w:ascii="Verdana" w:hAnsi="Verdana"/>
              <w:b/>
              <w:sz w:val="20"/>
              <w:szCs w:val="20"/>
              <w:lang w:val="en-US"/>
            </w:rPr>
          </w:pPr>
          <w:r w:rsidRPr="001642B8">
            <w:rPr>
              <w:rFonts w:ascii="Verdana" w:hAnsi="Verdana"/>
              <w:b/>
              <w:sz w:val="20"/>
              <w:szCs w:val="20"/>
              <w:lang w:val="en-US"/>
            </w:rPr>
            <w:t>Full Name</w:t>
          </w:r>
          <w:r w:rsidR="00B04ED2" w:rsidRPr="001642B8">
            <w:rPr>
              <w:rFonts w:ascii="Verdana" w:hAnsi="Verdana"/>
              <w:b/>
              <w:sz w:val="20"/>
              <w:szCs w:val="20"/>
              <w:lang w:val="en-US"/>
            </w:rPr>
            <w:t>:</w:t>
          </w:r>
          <w:r w:rsidRPr="001642B8">
            <w:rPr>
              <w:rFonts w:ascii="Verdana" w:hAnsi="Verdana"/>
              <w:b/>
              <w:sz w:val="20"/>
              <w:szCs w:val="20"/>
              <w:lang w:val="en-US"/>
            </w:rPr>
            <w:t xml:space="preserve"> _</w:t>
          </w:r>
          <w:r w:rsidR="00B04ED2" w:rsidRPr="001642B8">
            <w:rPr>
              <w:rFonts w:ascii="Verdana" w:hAnsi="Verdana"/>
              <w:b/>
              <w:sz w:val="20"/>
              <w:szCs w:val="20"/>
              <w:lang w:val="en-US"/>
            </w:rPr>
            <w:t>____________________________________________________</w:t>
          </w:r>
        </w:p>
        <w:p w14:paraId="666F95E0" w14:textId="77777777" w:rsidR="00B04ED2" w:rsidRPr="001642B8" w:rsidRDefault="00B04ED2">
          <w:pPr>
            <w:pStyle w:val="Cabealho"/>
            <w:rPr>
              <w:b/>
              <w:lang w:val="en-US"/>
            </w:rPr>
          </w:pPr>
        </w:p>
      </w:tc>
      <w:tc>
        <w:tcPr>
          <w:tcW w:w="1984" w:type="dxa"/>
          <w:vMerge w:val="restart"/>
        </w:tcPr>
        <w:p w14:paraId="61D594C1" w14:textId="77777777" w:rsidR="00B04ED2" w:rsidRPr="001642B8" w:rsidRDefault="0009795E">
          <w:pPr>
            <w:pStyle w:val="Cabealho"/>
            <w:rPr>
              <w:lang w:val="en-US"/>
            </w:rPr>
          </w:pPr>
          <w:r w:rsidRPr="001642B8">
            <w:rPr>
              <w:noProof/>
              <w:lang w:eastAsia="pt-BR"/>
            </w:rPr>
            <w:drawing>
              <wp:inline distT="0" distB="0" distL="0" distR="0" wp14:anchorId="738A4FF2" wp14:editId="1C29E4D6">
                <wp:extent cx="1076232" cy="476403"/>
                <wp:effectExtent l="0" t="0" r="0" b="0"/>
                <wp:docPr id="1" name="Imagem 1" descr="V:\COMUM\PLANO DE COMUNICAÇÃO\logo_insp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COMUM\PLANO DE COMUNICAÇÃO\logo_insp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106" cy="47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ED2" w:rsidRPr="001642B8" w14:paraId="376AFB3A" w14:textId="77777777" w:rsidTr="001642B8">
      <w:trPr>
        <w:trHeight w:val="253"/>
      </w:trPr>
      <w:tc>
        <w:tcPr>
          <w:tcW w:w="4429" w:type="dxa"/>
        </w:tcPr>
        <w:p w14:paraId="1A686698" w14:textId="52E2A4E3" w:rsidR="00B04ED2" w:rsidRPr="001642B8" w:rsidRDefault="001642B8" w:rsidP="001642B8">
          <w:pPr>
            <w:pStyle w:val="Cabealho"/>
            <w:rPr>
              <w:rFonts w:ascii="Verdana" w:hAnsi="Verdana"/>
              <w:sz w:val="20"/>
              <w:szCs w:val="20"/>
              <w:lang w:val="en-US"/>
            </w:rPr>
          </w:pP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 xml:space="preserve">Program: </w:t>
          </w:r>
          <w:r w:rsidR="00B04ED2"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___</w:t>
          </w: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__________</w:t>
          </w:r>
          <w:r w:rsidR="00B04ED2"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________</w:t>
          </w:r>
        </w:p>
      </w:tc>
      <w:tc>
        <w:tcPr>
          <w:tcW w:w="4644" w:type="dxa"/>
        </w:tcPr>
        <w:p w14:paraId="3234A7CA" w14:textId="376CD14D" w:rsidR="00B04ED2" w:rsidRPr="001642B8" w:rsidRDefault="001642B8" w:rsidP="00B03B49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</w:pP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Student ID #</w:t>
          </w:r>
          <w:r w:rsidR="00B04ED2"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: ___________________</w:t>
          </w:r>
        </w:p>
        <w:p w14:paraId="2915D0AB" w14:textId="77777777" w:rsidR="00B04ED2" w:rsidRPr="001642B8" w:rsidRDefault="00B04ED2" w:rsidP="00B03B49">
          <w:pPr>
            <w:pStyle w:val="Cabealho"/>
            <w:rPr>
              <w:rFonts w:ascii="Verdana" w:hAnsi="Verdana"/>
              <w:sz w:val="20"/>
              <w:szCs w:val="20"/>
              <w:lang w:val="en-US"/>
            </w:rPr>
          </w:pPr>
        </w:p>
      </w:tc>
      <w:tc>
        <w:tcPr>
          <w:tcW w:w="1984" w:type="dxa"/>
          <w:vMerge/>
        </w:tcPr>
        <w:p w14:paraId="44F2F342" w14:textId="77777777" w:rsidR="00B04ED2" w:rsidRPr="001642B8" w:rsidRDefault="00B04ED2">
          <w:pPr>
            <w:pStyle w:val="Cabealho"/>
            <w:rPr>
              <w:noProof/>
              <w:lang w:val="en-US" w:eastAsia="pt-BR"/>
            </w:rPr>
          </w:pPr>
        </w:p>
      </w:tc>
    </w:tr>
    <w:tr w:rsidR="00B04ED2" w:rsidRPr="001642B8" w14:paraId="37D7A519" w14:textId="77777777" w:rsidTr="001642B8">
      <w:tc>
        <w:tcPr>
          <w:tcW w:w="4429" w:type="dxa"/>
        </w:tcPr>
        <w:p w14:paraId="1E34A827" w14:textId="3D17810A" w:rsidR="00B04ED2" w:rsidRPr="001642B8" w:rsidRDefault="001642B8" w:rsidP="001642B8">
          <w:pPr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</w:pP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Class ID</w:t>
          </w:r>
          <w:r w:rsidR="00B04ED2"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:</w:t>
          </w: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 xml:space="preserve"> </w:t>
          </w:r>
          <w:r w:rsidR="00D53A2F" w:rsidRPr="001642B8">
            <w:rPr>
              <w:rFonts w:ascii="Verdana" w:hAnsi="Verdana" w:cs="Courier New"/>
              <w:bCs/>
              <w:sz w:val="20"/>
              <w:szCs w:val="20"/>
              <w:lang w:val="en-US"/>
            </w:rPr>
            <w:t>__________</w:t>
          </w:r>
          <w:r w:rsidRPr="001642B8">
            <w:rPr>
              <w:rFonts w:ascii="Verdana" w:hAnsi="Verdana" w:cs="Courier New"/>
              <w:bCs/>
              <w:sz w:val="20"/>
              <w:szCs w:val="20"/>
              <w:lang w:val="en-US"/>
            </w:rPr>
            <w:t>____</w:t>
          </w:r>
          <w:r w:rsidR="00D53A2F" w:rsidRPr="001642B8">
            <w:rPr>
              <w:rFonts w:ascii="Verdana" w:hAnsi="Verdana" w:cs="Courier New"/>
              <w:bCs/>
              <w:sz w:val="20"/>
              <w:szCs w:val="20"/>
              <w:lang w:val="en-US"/>
            </w:rPr>
            <w:t>__________</w:t>
          </w:r>
        </w:p>
      </w:tc>
      <w:tc>
        <w:tcPr>
          <w:tcW w:w="6628" w:type="dxa"/>
          <w:gridSpan w:val="2"/>
        </w:tcPr>
        <w:p w14:paraId="6523AFF7" w14:textId="15F36F47" w:rsidR="00B04ED2" w:rsidRPr="001642B8" w:rsidRDefault="00B04ED2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</w:pP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Professor</w:t>
          </w:r>
          <w:r w:rsidR="001642B8"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’s Full Name</w:t>
          </w: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: _____________</w:t>
          </w:r>
          <w:r w:rsidR="00CB7AF5"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_________</w:t>
          </w:r>
          <w:r w:rsidRPr="001642B8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____</w:t>
          </w:r>
        </w:p>
        <w:p w14:paraId="252281BB" w14:textId="77777777" w:rsidR="00B04ED2" w:rsidRPr="001642B8" w:rsidRDefault="00B04ED2">
          <w:pPr>
            <w:pStyle w:val="Cabealho"/>
            <w:rPr>
              <w:lang w:val="en-US"/>
            </w:rPr>
          </w:pPr>
        </w:p>
      </w:tc>
    </w:tr>
  </w:tbl>
  <w:p w14:paraId="66E57277" w14:textId="77777777" w:rsidR="00E5275E" w:rsidRDefault="00E52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7FDE"/>
    <w:multiLevelType w:val="hybridMultilevel"/>
    <w:tmpl w:val="7548B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D2C"/>
    <w:multiLevelType w:val="multilevel"/>
    <w:tmpl w:val="C55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A16B3"/>
    <w:multiLevelType w:val="hybridMultilevel"/>
    <w:tmpl w:val="24EC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08A5"/>
    <w:multiLevelType w:val="hybridMultilevel"/>
    <w:tmpl w:val="73C01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7"/>
    <w:rsid w:val="0002007E"/>
    <w:rsid w:val="00033F81"/>
    <w:rsid w:val="0009795E"/>
    <w:rsid w:val="00102B2D"/>
    <w:rsid w:val="0011590A"/>
    <w:rsid w:val="001642B8"/>
    <w:rsid w:val="001748D5"/>
    <w:rsid w:val="00180792"/>
    <w:rsid w:val="001D47A3"/>
    <w:rsid w:val="002A3A47"/>
    <w:rsid w:val="002A4BD5"/>
    <w:rsid w:val="003879BB"/>
    <w:rsid w:val="003D32B4"/>
    <w:rsid w:val="003D38EF"/>
    <w:rsid w:val="003D5310"/>
    <w:rsid w:val="003E26A7"/>
    <w:rsid w:val="0044771C"/>
    <w:rsid w:val="00463AAD"/>
    <w:rsid w:val="004D5E0E"/>
    <w:rsid w:val="004E4537"/>
    <w:rsid w:val="005222EE"/>
    <w:rsid w:val="00544495"/>
    <w:rsid w:val="0059366F"/>
    <w:rsid w:val="005D76AC"/>
    <w:rsid w:val="005F52D5"/>
    <w:rsid w:val="006567A6"/>
    <w:rsid w:val="006A284E"/>
    <w:rsid w:val="006E4B3F"/>
    <w:rsid w:val="006F006C"/>
    <w:rsid w:val="0079401B"/>
    <w:rsid w:val="00807082"/>
    <w:rsid w:val="00836D71"/>
    <w:rsid w:val="008810F5"/>
    <w:rsid w:val="0089601F"/>
    <w:rsid w:val="008B5F71"/>
    <w:rsid w:val="008F2D14"/>
    <w:rsid w:val="008F3D02"/>
    <w:rsid w:val="009175A9"/>
    <w:rsid w:val="00931259"/>
    <w:rsid w:val="0096000D"/>
    <w:rsid w:val="009E6076"/>
    <w:rsid w:val="00A05DDB"/>
    <w:rsid w:val="00A53FAD"/>
    <w:rsid w:val="00B04ED2"/>
    <w:rsid w:val="00B23CC2"/>
    <w:rsid w:val="00B33E45"/>
    <w:rsid w:val="00B55FF7"/>
    <w:rsid w:val="00B65E3C"/>
    <w:rsid w:val="00B93610"/>
    <w:rsid w:val="00BA7201"/>
    <w:rsid w:val="00BC34A9"/>
    <w:rsid w:val="00C22857"/>
    <w:rsid w:val="00C277AF"/>
    <w:rsid w:val="00C32C3E"/>
    <w:rsid w:val="00C417FB"/>
    <w:rsid w:val="00C91D77"/>
    <w:rsid w:val="00C93F27"/>
    <w:rsid w:val="00CB7AF5"/>
    <w:rsid w:val="00CF4D19"/>
    <w:rsid w:val="00D02A14"/>
    <w:rsid w:val="00D53A2F"/>
    <w:rsid w:val="00DF5E29"/>
    <w:rsid w:val="00E1054F"/>
    <w:rsid w:val="00E434B0"/>
    <w:rsid w:val="00E5275E"/>
    <w:rsid w:val="00E80765"/>
    <w:rsid w:val="00EA6F05"/>
    <w:rsid w:val="00EE5B3B"/>
    <w:rsid w:val="00F04D2D"/>
    <w:rsid w:val="00F14DB5"/>
    <w:rsid w:val="00F159EB"/>
    <w:rsid w:val="00F9137C"/>
    <w:rsid w:val="00F9716B"/>
    <w:rsid w:val="00FC19FA"/>
    <w:rsid w:val="00FE0883"/>
    <w:rsid w:val="00FE6312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0ABFA"/>
  <w15:docId w15:val="{85CE0F0E-3E89-4153-980E-BBA9A042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6312"/>
    <w:rPr>
      <w:b/>
      <w:bCs/>
    </w:rPr>
  </w:style>
  <w:style w:type="character" w:styleId="Hyperlink">
    <w:name w:val="Hyperlink"/>
    <w:basedOn w:val="Fontepargpadro"/>
    <w:uiPriority w:val="99"/>
    <w:unhideWhenUsed/>
    <w:rsid w:val="00FE6312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42B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4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27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.allin.insper.edu.br/bendar/?atmca=8722210&amp;atmme=1&amp;atmte=1&amp;atmso=ck&amp;utm_content=25813498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etproctorio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7D1EDE72C2542828600B1594CF37C" ma:contentTypeVersion="17" ma:contentTypeDescription="Crie um novo documento." ma:contentTypeScope="" ma:versionID="2d34525b6a0d9da172b3e00c2b95064c">
  <xsd:schema xmlns:xsd="http://www.w3.org/2001/XMLSchema" xmlns:xs="http://www.w3.org/2001/XMLSchema" xmlns:p="http://schemas.microsoft.com/office/2006/metadata/properties" xmlns:ns2="a8389202-941f-4f60-a51b-91c51077ff88" xmlns:ns3="143d0534-2039-44fc-959e-0cd479a417d4" targetNamespace="http://schemas.microsoft.com/office/2006/metadata/properties" ma:root="true" ma:fieldsID="d55a65dd372b3a835c9212631ad907fa" ns2:_="" ns3:_="">
    <xsd:import namespace="a8389202-941f-4f60-a51b-91c51077ff88"/>
    <xsd:import namespace="143d0534-2039-44fc-959e-0cd479a41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9202-941f-4f60-a51b-91c51077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081521-3b8f-4536-ae19-d248fc753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0534-2039-44fc-959e-0cd479a41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2b6f9-f66a-4e0c-a69b-607812d4ed40}" ma:internalName="TaxCatchAll" ma:showField="CatchAllData" ma:web="143d0534-2039-44fc-959e-0cd479a41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d0534-2039-44fc-959e-0cd479a417d4" xsi:nil="true"/>
    <lcf76f155ced4ddcb4097134ff3c332f xmlns="a8389202-941f-4f60-a51b-91c51077f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ABB61-4C51-4E4E-BBEA-0F0B48F3BD74}"/>
</file>

<file path=customXml/itemProps2.xml><?xml version="1.0" encoding="utf-8"?>
<ds:datastoreItem xmlns:ds="http://schemas.openxmlformats.org/officeDocument/2006/customXml" ds:itemID="{0F26A4E8-36AB-4AC5-86D4-4F39A754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D8396-7A4D-45FC-89A9-C1DCDB7A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Insper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Tatiane Correia dos Santos Costa</cp:lastModifiedBy>
  <cp:revision>2</cp:revision>
  <cp:lastPrinted>2013-09-09T13:16:00Z</cp:lastPrinted>
  <dcterms:created xsi:type="dcterms:W3CDTF">2020-11-25T15:52:00Z</dcterms:created>
  <dcterms:modified xsi:type="dcterms:W3CDTF">2020-11-25T15:52:00Z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0x0101004887D1EDE72C2542828600B1594CF37C</vt:lpwstr>
  </property>
  <property fmtid="{D5CDD505-2E9C-101B-9397-08002B2CF9AE}" pid="3" name="Order">
    <vt:r8>150000</vt:r8>
  </property>
</Properties>
</file>